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72" w:rsidRDefault="00740572" w:rsidP="00740572">
      <w:pPr>
        <w:shd w:val="clear" w:color="auto" w:fill="FFFFFF"/>
        <w:spacing w:after="0" w:line="300" w:lineRule="auto"/>
        <w:jc w:val="center"/>
        <w:outlineLvl w:val="0"/>
        <w:rPr>
          <w:rFonts w:eastAsia="Times New Roman" w:cs="Times New Roman"/>
          <w:b/>
          <w:color w:val="333333"/>
          <w:kern w:val="36"/>
          <w:szCs w:val="28"/>
          <w:lang w:eastAsia="ru-RU"/>
        </w:rPr>
      </w:pPr>
      <w:r w:rsidRPr="00740572">
        <w:rPr>
          <w:rFonts w:eastAsia="Times New Roman" w:cs="Times New Roman"/>
          <w:b/>
          <w:color w:val="333333"/>
          <w:kern w:val="36"/>
          <w:szCs w:val="28"/>
          <w:lang w:eastAsia="ru-RU"/>
        </w:rPr>
        <w:t>Игры, развивающие интеллект</w:t>
      </w:r>
    </w:p>
    <w:p w:rsidR="00740572" w:rsidRPr="00740572" w:rsidRDefault="00740572" w:rsidP="00740572">
      <w:pPr>
        <w:shd w:val="clear" w:color="auto" w:fill="FFFFFF"/>
        <w:spacing w:after="0" w:line="300" w:lineRule="auto"/>
        <w:jc w:val="center"/>
        <w:outlineLvl w:val="0"/>
        <w:rPr>
          <w:rFonts w:eastAsia="Times New Roman" w:cs="Times New Roman"/>
          <w:b/>
          <w:color w:val="333333"/>
          <w:kern w:val="36"/>
          <w:szCs w:val="28"/>
          <w:lang w:eastAsia="ru-RU"/>
        </w:rPr>
      </w:pP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r w:rsidRPr="00740572">
        <w:rPr>
          <w:rFonts w:eastAsia="Times New Roman" w:cs="Times New Roman"/>
          <w:color w:val="333333"/>
          <w:szCs w:val="28"/>
          <w:lang w:eastAsia="ru-RU"/>
        </w:rPr>
        <w:t>Такую информацию можно взять себе на заметку для игр с детьми в группе, на улице, дома, а можно поместить в родительский уголок в папку-передвижку для ознакомления родителей. Все эти игры я нашла в книге Барбары Шер «101 игра, развивающая интеллект» (простые игры для развития умственных способностей для детей от 2 до 6 лет).</w:t>
      </w: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r w:rsidRPr="00740572">
        <w:rPr>
          <w:rFonts w:eastAsia="Times New Roman" w:cs="Times New Roman"/>
          <w:color w:val="333333"/>
          <w:szCs w:val="28"/>
          <w:lang w:eastAsia="ru-RU"/>
        </w:rPr>
        <w:t>Уроки, полученные нашим собственным телом, усваиваются прочно. Стоит телу усвоить те или иные навыки, и мы их уже никогда не потеряем (умение плавать, кататься на велосипеде не потеряется никогда).</w:t>
      </w: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r w:rsidRPr="00740572">
        <w:rPr>
          <w:rFonts w:eastAsia="Times New Roman" w:cs="Times New Roman"/>
          <w:color w:val="333333"/>
          <w:szCs w:val="28"/>
          <w:lang w:eastAsia="ru-RU"/>
        </w:rPr>
        <w:t>Этот интеллект навыков можно использовать в ходе развития у детей интеллектуальных навыков. Ведь детям гораздо проще понять, что такое 5, если они не просто посмотрят на картинку с пятью кроликами, а сделают пять прыжков вперёд. Дети, изображающие буквы при помощи пальцев, гораздо быстрее запоминают алфавит. Дети, пытающиеся посредством мимики изобразить носорога или утконоса, в то время как остальные стараются угадать, что им показывают, никогда не забудут такое сложное слово.</w:t>
      </w: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r w:rsidRPr="00740572">
        <w:rPr>
          <w:rFonts w:eastAsia="Times New Roman" w:cs="Times New Roman"/>
          <w:color w:val="333333"/>
          <w:szCs w:val="28"/>
          <w:lang w:eastAsia="ru-RU"/>
        </w:rPr>
        <w:t>Ребятишки, активно использующие своё тело в процессе обучения, отличаются удивительной проворностью и энергичностью. У них развита координация движений, а владение собственным телом имеет огромное значение. То же можно сказать об очень активных детях, которым трудно усидеть на месте и их энергию нужно направлять в нужное русло, а все движения будут организованы.</w:t>
      </w: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r w:rsidRPr="00740572">
        <w:rPr>
          <w:rFonts w:eastAsia="Times New Roman" w:cs="Times New Roman"/>
          <w:color w:val="333333"/>
          <w:szCs w:val="28"/>
          <w:lang w:eastAsia="ru-RU"/>
        </w:rPr>
        <w:t>Представленные игры призваны помочь детям преодолеть негативные моменты и обрести более уравновешенное душевное состояние, благодаря которому любые проблемы решаются гораздо быстрее. Когда мы позитивно настроены, то живём настоящим моментом. Именно в этом открытом состоянии мы наиболее восприимчивы к новым ощущениям и новым знаниям.</w:t>
      </w:r>
    </w:p>
    <w:p w:rsid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r w:rsidRPr="00740572">
        <w:rPr>
          <w:rFonts w:eastAsia="Times New Roman" w:cs="Times New Roman"/>
          <w:color w:val="333333"/>
          <w:szCs w:val="28"/>
          <w:lang w:eastAsia="ru-RU"/>
        </w:rPr>
        <w:t>Это разнообразные игры, в которых могут участвовать братья, сёстры, друзья различных возрастов и, конечно, взрослые. Идеальный способ подобрать для ребёнка оптимальные игры – это опробовать их на практике.</w:t>
      </w:r>
    </w:p>
    <w:p w:rsid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740572" w:rsidRDefault="00740572" w:rsidP="00740572">
      <w:pPr>
        <w:spacing w:after="0" w:line="300" w:lineRule="auto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  <w:r w:rsidRPr="00740572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lastRenderedPageBreak/>
        <w:t>Игры, стимулирующие развитие визуально-пространственных навыков.</w:t>
      </w: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r w:rsidRPr="00740572">
        <w:rPr>
          <w:rFonts w:eastAsia="Times New Roman" w:cs="Times New Roman"/>
          <w:color w:val="333333"/>
          <w:szCs w:val="28"/>
          <w:lang w:eastAsia="ru-RU"/>
        </w:rPr>
        <w:t>Визуально-пространственные навыки включают визуальное распознавание форм, образов, схем, узоров, цветов и материалов, а также распознавание мысленных образов. Пространственное сознание включает понимание расположения тела по отношению к другим предметам в пространстве и соотношение этих предметов. Эти вводные игры помогают детям знакомиться с цветами, формами и размерами, с окружающими предметами и с тем, как они соотносятся друг с другом, а также развивают умение читать карту, ориентироваться в незнакомых местах, собирать части целого.</w:t>
      </w: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740572" w:rsidRDefault="00740572" w:rsidP="00740572">
      <w:pPr>
        <w:spacing w:after="0" w:line="300" w:lineRule="auto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  <w:r w:rsidRPr="00740572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Цветные бега.</w:t>
      </w: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r w:rsidRPr="00740572">
        <w:rPr>
          <w:rFonts w:eastAsia="Times New Roman" w:cs="Times New Roman"/>
          <w:color w:val="333333"/>
          <w:szCs w:val="28"/>
          <w:lang w:eastAsia="ru-RU"/>
        </w:rPr>
        <w:t>Выйдя с детьми на улицу, назовите цвет и предложите им разойтись в разные стороны и найти любой предмет указанного цвета. Повторяйте название одного и того же цвета несколько раз: «Что ещё жёлтого цвета?». Можно воспринимать эту игру как весёлую физическую разминку, пусть дети бегают и исследуют окрестности, находя всё новые предметы подходящего цвета, растения или насекомых.</w:t>
      </w:r>
    </w:p>
    <w:p w:rsid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r w:rsidRPr="00740572">
        <w:rPr>
          <w:rFonts w:eastAsia="Times New Roman" w:cs="Times New Roman"/>
          <w:color w:val="333333"/>
          <w:szCs w:val="28"/>
          <w:lang w:eastAsia="ru-RU"/>
        </w:rPr>
        <w:t>Цель игры – не только знакомить и закреплять знание различных цветов, но и расширять представления о внешнем мире.</w:t>
      </w: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740572" w:rsidRDefault="00740572" w:rsidP="00740572">
      <w:pPr>
        <w:spacing w:after="0" w:line="300" w:lineRule="auto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  <w:r w:rsidRPr="00740572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Мозаики из картонных упаковок.</w:t>
      </w: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r w:rsidRPr="00740572">
        <w:rPr>
          <w:rFonts w:eastAsia="Times New Roman" w:cs="Times New Roman"/>
          <w:color w:val="333333"/>
          <w:szCs w:val="28"/>
          <w:lang w:eastAsia="ru-RU"/>
        </w:rPr>
        <w:t>В процессе складывания мозаики дети знакомятся с формами, учатся заполнять ими пустое пространство там, где они подходят, а также подмечают сходство деталей. Любой картонной коробке, упаковке можно дать вторую жизнь, прежде</w:t>
      </w:r>
      <w:proofErr w:type="gramStart"/>
      <w:r w:rsidRPr="00740572">
        <w:rPr>
          <w:rFonts w:eastAsia="Times New Roman" w:cs="Times New Roman"/>
          <w:color w:val="333333"/>
          <w:szCs w:val="28"/>
          <w:lang w:eastAsia="ru-RU"/>
        </w:rPr>
        <w:t>,</w:t>
      </w:r>
      <w:proofErr w:type="gramEnd"/>
      <w:r w:rsidRPr="00740572">
        <w:rPr>
          <w:rFonts w:eastAsia="Times New Roman" w:cs="Times New Roman"/>
          <w:color w:val="333333"/>
          <w:szCs w:val="28"/>
          <w:lang w:eastAsia="ru-RU"/>
        </w:rPr>
        <w:t xml:space="preserve"> чем выбросить в мусорное ведро. Разрезать на части, ориентируясь на уровень развития детских навыков, в виде треугольников, квадратов. Дети постарше, умеющие обращаться с ножницами, могут сделать мозаику самостоятельно, усложнив задание для себя по своему желанию. </w:t>
      </w:r>
      <w:proofErr w:type="gramStart"/>
      <w:r w:rsidRPr="00740572">
        <w:rPr>
          <w:rFonts w:eastAsia="Times New Roman" w:cs="Times New Roman"/>
          <w:color w:val="333333"/>
          <w:szCs w:val="28"/>
          <w:lang w:eastAsia="ru-RU"/>
        </w:rPr>
        <w:t>Можно смастерить самую быструю мозаику в мире (если вы, к примеру, сидите где-нибудь в очереди, просто разорвав лист бумаги на части произвольно.</w:t>
      </w:r>
      <w:proofErr w:type="gramEnd"/>
    </w:p>
    <w:p w:rsid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740572" w:rsidRDefault="00740572" w:rsidP="00740572">
      <w:pPr>
        <w:spacing w:after="0" w:line="300" w:lineRule="auto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  <w:r w:rsidRPr="00740572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lastRenderedPageBreak/>
        <w:t>Праздничное развлечение.</w:t>
      </w: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r w:rsidRPr="00740572">
        <w:rPr>
          <w:rFonts w:eastAsia="Times New Roman" w:cs="Times New Roman"/>
          <w:color w:val="333333"/>
          <w:szCs w:val="28"/>
          <w:lang w:eastAsia="ru-RU"/>
        </w:rPr>
        <w:t>Есть такое старое развлечение, когда предмет прячут под одной из трёх банок, а банки быстро меняются местами в различных последовательностях. Это та же игра, только в её основе лежит знакомство с размерами и осознание того факта, что одни предметы больше или меньше других.</w:t>
      </w: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r w:rsidRPr="00740572">
        <w:rPr>
          <w:rFonts w:eastAsia="Times New Roman" w:cs="Times New Roman"/>
          <w:color w:val="333333"/>
          <w:szCs w:val="28"/>
          <w:lang w:eastAsia="ru-RU"/>
        </w:rPr>
        <w:t xml:space="preserve">Понадобятся три банки разного размера пустые и чистые, мелкие предметы, например, сухофрукты, их можно съесть после того, как </w:t>
      </w:r>
      <w:proofErr w:type="gramStart"/>
      <w:r w:rsidRPr="00740572">
        <w:rPr>
          <w:rFonts w:eastAsia="Times New Roman" w:cs="Times New Roman"/>
          <w:color w:val="333333"/>
          <w:szCs w:val="28"/>
          <w:lang w:eastAsia="ru-RU"/>
        </w:rPr>
        <w:t>ребёнок</w:t>
      </w:r>
      <w:proofErr w:type="gramEnd"/>
      <w:r w:rsidRPr="00740572">
        <w:rPr>
          <w:rFonts w:eastAsia="Times New Roman" w:cs="Times New Roman"/>
          <w:color w:val="333333"/>
          <w:szCs w:val="28"/>
          <w:lang w:eastAsia="ru-RU"/>
        </w:rPr>
        <w:t xml:space="preserve"> верно укажет их местонахождение.</w:t>
      </w:r>
    </w:p>
    <w:p w:rsid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740572">
        <w:rPr>
          <w:rFonts w:eastAsia="Times New Roman" w:cs="Times New Roman"/>
          <w:color w:val="333333"/>
          <w:szCs w:val="28"/>
          <w:lang w:eastAsia="ru-RU"/>
        </w:rPr>
        <w:t>С помощью этой игры-развлечения ребёнок усваивает понятия «большой», «средний», «маленький», можно также использовать язык, доступный малышу: «банка-папа», «банка-мама», «банка-детка».</w:t>
      </w:r>
      <w:proofErr w:type="gramEnd"/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740572" w:rsidRDefault="00740572" w:rsidP="00740572">
      <w:pPr>
        <w:spacing w:after="0" w:line="300" w:lineRule="auto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  <w:r w:rsidRPr="00740572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Полная чашка фасоли.</w:t>
      </w: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bookmarkStart w:id="0" w:name="_GoBack"/>
      <w:bookmarkEnd w:id="0"/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r w:rsidRPr="00740572">
        <w:rPr>
          <w:rFonts w:eastAsia="Times New Roman" w:cs="Times New Roman"/>
          <w:color w:val="333333"/>
          <w:szCs w:val="28"/>
          <w:lang w:eastAsia="ru-RU"/>
        </w:rPr>
        <w:t>Эта игра в простой и доступной форме рассказывает детям о существовании различных размеров. Они учатся сравнивать, приходя к выводу, что одни предметы больше других, развивают мелкую моторику, наблюдательность.</w:t>
      </w:r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740572">
        <w:rPr>
          <w:rFonts w:eastAsia="Times New Roman" w:cs="Times New Roman"/>
          <w:color w:val="333333"/>
          <w:szCs w:val="28"/>
          <w:lang w:eastAsia="ru-RU"/>
        </w:rPr>
        <w:t>Материалы: большая пластиковая ёмкость (тазик, ванночка, фасоль (можно разных цветов, несколько пачек, небьющиеся чашки разных размеров.</w:t>
      </w:r>
      <w:proofErr w:type="gramEnd"/>
    </w:p>
    <w:p w:rsidR="00740572" w:rsidRPr="00740572" w:rsidRDefault="00740572" w:rsidP="00740572">
      <w:pPr>
        <w:spacing w:after="0" w:line="300" w:lineRule="auto"/>
        <w:rPr>
          <w:rFonts w:eastAsia="Times New Roman" w:cs="Times New Roman"/>
          <w:color w:val="333333"/>
          <w:szCs w:val="28"/>
          <w:lang w:eastAsia="ru-RU"/>
        </w:rPr>
      </w:pPr>
      <w:r w:rsidRPr="00740572">
        <w:rPr>
          <w:rFonts w:eastAsia="Times New Roman" w:cs="Times New Roman"/>
          <w:color w:val="333333"/>
          <w:szCs w:val="28"/>
          <w:lang w:eastAsia="ru-RU"/>
        </w:rPr>
        <w:t xml:space="preserve">Фасоль можно сразу насыпать в таз и искать там, например, маленькие игрушки. </w:t>
      </w:r>
      <w:proofErr w:type="gramStart"/>
      <w:r w:rsidRPr="00740572">
        <w:rPr>
          <w:rFonts w:eastAsia="Times New Roman" w:cs="Times New Roman"/>
          <w:color w:val="333333"/>
          <w:szCs w:val="28"/>
          <w:lang w:eastAsia="ru-RU"/>
        </w:rPr>
        <w:t>Можно пересыпать фасоль из маленьких чашек в большую, считая, сколько там поместится.</w:t>
      </w:r>
      <w:proofErr w:type="gramEnd"/>
      <w:r w:rsidRPr="00740572">
        <w:rPr>
          <w:rFonts w:eastAsia="Times New Roman" w:cs="Times New Roman"/>
          <w:color w:val="333333"/>
          <w:szCs w:val="28"/>
          <w:lang w:eastAsia="ru-RU"/>
        </w:rPr>
        <w:t xml:space="preserve"> Можно поиграть в </w:t>
      </w:r>
      <w:proofErr w:type="spellStart"/>
      <w:r w:rsidRPr="00740572">
        <w:rPr>
          <w:rFonts w:eastAsia="Times New Roman" w:cs="Times New Roman"/>
          <w:color w:val="333333"/>
          <w:szCs w:val="28"/>
          <w:lang w:eastAsia="ru-RU"/>
        </w:rPr>
        <w:t>угадайку</w:t>
      </w:r>
      <w:proofErr w:type="spellEnd"/>
      <w:r w:rsidRPr="00740572">
        <w:rPr>
          <w:rFonts w:eastAsia="Times New Roman" w:cs="Times New Roman"/>
          <w:color w:val="333333"/>
          <w:szCs w:val="28"/>
          <w:lang w:eastAsia="ru-RU"/>
        </w:rPr>
        <w:t xml:space="preserve">: в какой чашке поместится больше фасоли – в высокой и узкой или </w:t>
      </w:r>
      <w:proofErr w:type="gramStart"/>
      <w:r w:rsidRPr="00740572">
        <w:rPr>
          <w:rFonts w:eastAsia="Times New Roman" w:cs="Times New Roman"/>
          <w:color w:val="333333"/>
          <w:szCs w:val="28"/>
          <w:lang w:eastAsia="ru-RU"/>
        </w:rPr>
        <w:t>в</w:t>
      </w:r>
      <w:proofErr w:type="gramEnd"/>
      <w:r w:rsidRPr="00740572">
        <w:rPr>
          <w:rFonts w:eastAsia="Times New Roman" w:cs="Times New Roman"/>
          <w:color w:val="333333"/>
          <w:szCs w:val="28"/>
          <w:lang w:eastAsia="ru-RU"/>
        </w:rPr>
        <w:t xml:space="preserve"> низкой, но широкой? Эти первые опыты доставят много удовольствия ребёнку, а также закрепят его знания о размерах.</w:t>
      </w:r>
    </w:p>
    <w:p w:rsidR="002B1D75" w:rsidRPr="00740572" w:rsidRDefault="00740572" w:rsidP="00740572">
      <w:pPr>
        <w:spacing w:after="0" w:line="300" w:lineRule="auto"/>
        <w:rPr>
          <w:rFonts w:cs="Times New Roman"/>
          <w:szCs w:val="28"/>
        </w:rPr>
      </w:pPr>
    </w:p>
    <w:sectPr w:rsidR="002B1D75" w:rsidRPr="0074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72"/>
    <w:rsid w:val="0046792E"/>
    <w:rsid w:val="004D32C2"/>
    <w:rsid w:val="00740572"/>
    <w:rsid w:val="008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E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4057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4057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572"/>
  </w:style>
  <w:style w:type="paragraph" w:styleId="a3">
    <w:name w:val="Normal (Web)"/>
    <w:basedOn w:val="a"/>
    <w:uiPriority w:val="99"/>
    <w:semiHidden/>
    <w:unhideWhenUsed/>
    <w:rsid w:val="0074057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E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4057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4057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572"/>
  </w:style>
  <w:style w:type="paragraph" w:styleId="a3">
    <w:name w:val="Normal (Web)"/>
    <w:basedOn w:val="a"/>
    <w:uiPriority w:val="99"/>
    <w:semiHidden/>
    <w:unhideWhenUsed/>
    <w:rsid w:val="0074057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2017-04-02T12:54:00Z</dcterms:created>
  <dcterms:modified xsi:type="dcterms:W3CDTF">2017-04-02T12:57:00Z</dcterms:modified>
</cp:coreProperties>
</file>